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南银理财珠联璧合鑫逸稳两年87期封闭式公募人民币理财产品（Y60087）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138,591,924.77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